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EA69">
      <w:pPr>
        <w:spacing w:after="156" w:afterLines="50"/>
        <w:jc w:val="center"/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询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价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文</w:t>
      </w:r>
      <w:r>
        <w:rPr>
          <w:rFonts w:ascii="Times New Roman" w:hAnsi="Times New Roman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件</w:t>
      </w:r>
    </w:p>
    <w:p w14:paraId="43085E50">
      <w:pPr>
        <w:adjustRightInd w:val="0"/>
        <w:snapToGrid w:val="0"/>
        <w:spacing w:line="480" w:lineRule="exact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各潜在供应商：</w:t>
      </w:r>
    </w:p>
    <w:p w14:paraId="3BDD8ADB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我院拟参与“耕地保护治理监督的科研支撑与信息推广技术服务”</w:t>
      </w:r>
      <w:r>
        <w:rPr>
          <w:rFonts w:ascii="Times New Roman" w:hAnsi="Times New Roman" w:eastAsia="仿宋" w:cs="Times New Roman"/>
          <w:sz w:val="24"/>
          <w:szCs w:val="24"/>
        </w:rPr>
        <w:t>项目</w:t>
      </w:r>
      <w:r>
        <w:rPr>
          <w:rFonts w:hint="eastAsia" w:ascii="Times New Roman" w:hAnsi="Times New Roman" w:eastAsia="仿宋" w:cs="Times New Roman"/>
          <w:sz w:val="24"/>
          <w:szCs w:val="24"/>
        </w:rPr>
        <w:t>投标，根据招标文件要求，须将项目部分委托给小微企业，我院根据招标项目工作内容实际情况决定，我院中标后将项目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搭建学术交流平台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板块中的学术活动举办工作进行</w:t>
      </w:r>
      <w:r>
        <w:rPr>
          <w:rFonts w:ascii="Times New Roman" w:hAnsi="Times New Roman" w:eastAsia="仿宋" w:cs="Times New Roman"/>
          <w:sz w:val="24"/>
          <w:szCs w:val="24"/>
        </w:rPr>
        <w:t>技术</w:t>
      </w:r>
      <w:r>
        <w:rPr>
          <w:rFonts w:hint="eastAsia" w:ascii="Times New Roman" w:hAnsi="Times New Roman" w:eastAsia="仿宋" w:cs="Times New Roman"/>
          <w:sz w:val="24"/>
          <w:szCs w:val="24"/>
        </w:rPr>
        <w:t>服务委托</w:t>
      </w:r>
      <w:r>
        <w:rPr>
          <w:rFonts w:ascii="Times New Roman" w:hAnsi="Times New Roman" w:eastAsia="仿宋" w:cs="Times New Roman"/>
          <w:sz w:val="24"/>
          <w:szCs w:val="24"/>
        </w:rPr>
        <w:t>，现进行公开询价采购，具体情况如下：</w:t>
      </w:r>
    </w:p>
    <w:p w14:paraId="583147EA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color w:val="auto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4"/>
          <w:szCs w:val="24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CQDY20230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5</w:t>
      </w:r>
    </w:p>
    <w:p w14:paraId="0558EEA5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、项目基本情况概述</w:t>
      </w:r>
    </w:p>
    <w:p w14:paraId="30693644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仿宋" w:cs="Times New Roman"/>
          <w:sz w:val="24"/>
          <w:szCs w:val="24"/>
        </w:rPr>
        <w:t>耕地保护治理监督的科研支撑与信息推广技术服务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》项目主要工作内容为：</w:t>
      </w:r>
      <w:r>
        <w:rPr>
          <w:rFonts w:hint="default" w:ascii="Times New Roman" w:hAnsi="Times New Roman" w:eastAsia="仿宋" w:cs="Times New Roman"/>
          <w:sz w:val="24"/>
          <w:szCs w:val="24"/>
        </w:rPr>
        <w:t>构建耕地保护科研平台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加强耕保专业人才培养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4"/>
          <w:szCs w:val="24"/>
        </w:rPr>
        <w:t>搭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建学术交流平台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等。其中，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搭建学术交流平台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需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不定期邀请自然资源部相关专家、高校教授、耕地保护管理工作者，不定期开展全市局系统的学术交流活动，形成促进我市耕地保护工作的建议与方向。</w:t>
      </w:r>
    </w:p>
    <w:p w14:paraId="79CDC7E2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、采购内容</w:t>
      </w:r>
    </w:p>
    <w:p w14:paraId="5D30F19B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（一）采购基本信息</w:t>
      </w:r>
    </w:p>
    <w:tbl>
      <w:tblPr>
        <w:tblStyle w:val="13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941"/>
        <w:gridCol w:w="1104"/>
        <w:gridCol w:w="1160"/>
        <w:gridCol w:w="1213"/>
        <w:gridCol w:w="1146"/>
        <w:gridCol w:w="750"/>
        <w:gridCol w:w="1241"/>
      </w:tblGrid>
      <w:tr w14:paraId="38C5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67" w:type="dxa"/>
            <w:vMerge w:val="restart"/>
            <w:vAlign w:val="center"/>
          </w:tcPr>
          <w:p w14:paraId="1E9EA832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项目名称</w:t>
            </w:r>
          </w:p>
        </w:tc>
        <w:tc>
          <w:tcPr>
            <w:tcW w:w="941" w:type="dxa"/>
            <w:vMerge w:val="restart"/>
            <w:vAlign w:val="center"/>
          </w:tcPr>
          <w:p w14:paraId="4FE3D971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服务期</w:t>
            </w:r>
          </w:p>
        </w:tc>
        <w:tc>
          <w:tcPr>
            <w:tcW w:w="3477" w:type="dxa"/>
            <w:gridSpan w:val="3"/>
            <w:vAlign w:val="center"/>
          </w:tcPr>
          <w:p w14:paraId="4D8CBED7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最高限价（万元）</w:t>
            </w:r>
          </w:p>
        </w:tc>
        <w:tc>
          <w:tcPr>
            <w:tcW w:w="1146" w:type="dxa"/>
            <w:vMerge w:val="restart"/>
            <w:vAlign w:val="center"/>
          </w:tcPr>
          <w:p w14:paraId="0E512AB1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响应保证金（万元）</w:t>
            </w:r>
          </w:p>
        </w:tc>
        <w:tc>
          <w:tcPr>
            <w:tcW w:w="750" w:type="dxa"/>
            <w:vMerge w:val="restart"/>
            <w:vAlign w:val="center"/>
          </w:tcPr>
          <w:p w14:paraId="68CE4853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成交供应商数量</w:t>
            </w:r>
          </w:p>
        </w:tc>
        <w:tc>
          <w:tcPr>
            <w:tcW w:w="1241" w:type="dxa"/>
            <w:vMerge w:val="restart"/>
            <w:vAlign w:val="center"/>
          </w:tcPr>
          <w:p w14:paraId="09C17F61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  <w:shd w:val="clear" w:color="auto" w:fill="FFFFFF"/>
              </w:rPr>
              <w:t>采购标的对应的中小企业划分标准所属行业</w:t>
            </w:r>
          </w:p>
        </w:tc>
      </w:tr>
      <w:tr w14:paraId="248D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67" w:type="dxa"/>
            <w:vMerge w:val="continue"/>
            <w:vAlign w:val="center"/>
          </w:tcPr>
          <w:p w14:paraId="0064B3CF">
            <w:pPr>
              <w:pStyle w:val="2"/>
              <w:adjustRightInd w:val="0"/>
              <w:snapToGrid w:val="0"/>
              <w:jc w:val="center"/>
            </w:pPr>
          </w:p>
        </w:tc>
        <w:tc>
          <w:tcPr>
            <w:tcW w:w="941" w:type="dxa"/>
            <w:vMerge w:val="continue"/>
            <w:vAlign w:val="center"/>
          </w:tcPr>
          <w:p w14:paraId="7A8A4796">
            <w:pPr>
              <w:pStyle w:val="2"/>
              <w:adjustRightInd w:val="0"/>
              <w:snapToGrid w:val="0"/>
              <w:jc w:val="center"/>
            </w:pPr>
          </w:p>
        </w:tc>
        <w:tc>
          <w:tcPr>
            <w:tcW w:w="1104" w:type="dxa"/>
            <w:vAlign w:val="center"/>
          </w:tcPr>
          <w:p w14:paraId="1E4CDCD4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活动规模（（含）100-200人）</w:t>
            </w:r>
          </w:p>
        </w:tc>
        <w:tc>
          <w:tcPr>
            <w:tcW w:w="1160" w:type="dxa"/>
            <w:vAlign w:val="center"/>
          </w:tcPr>
          <w:p w14:paraId="2341A99C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活动规模（（含）200-300人）</w:t>
            </w:r>
          </w:p>
        </w:tc>
        <w:tc>
          <w:tcPr>
            <w:tcW w:w="1213" w:type="dxa"/>
            <w:vAlign w:val="center"/>
          </w:tcPr>
          <w:p w14:paraId="0B52CCC5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活动规模（（含）300-400人）</w:t>
            </w:r>
          </w:p>
        </w:tc>
        <w:tc>
          <w:tcPr>
            <w:tcW w:w="1146" w:type="dxa"/>
            <w:vMerge w:val="continue"/>
            <w:vAlign w:val="center"/>
          </w:tcPr>
          <w:p w14:paraId="3D808662">
            <w:pPr>
              <w:pStyle w:val="2"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86681D0">
            <w:pPr>
              <w:pStyle w:val="2"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C6CCB85">
            <w:pPr>
              <w:pStyle w:val="2"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</w:p>
        </w:tc>
      </w:tr>
      <w:tr w14:paraId="4D39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7" w:type="dxa"/>
            <w:vAlign w:val="center"/>
          </w:tcPr>
          <w:p w14:paraId="6A6A1683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耕地保护治理监督的科研支撑与信息推广技术服务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学术活动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举办服务</w:t>
            </w:r>
          </w:p>
        </w:tc>
        <w:tc>
          <w:tcPr>
            <w:tcW w:w="941" w:type="dxa"/>
            <w:vAlign w:val="center"/>
          </w:tcPr>
          <w:p w14:paraId="4C313FB9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至2023年底</w:t>
            </w:r>
          </w:p>
        </w:tc>
        <w:tc>
          <w:tcPr>
            <w:tcW w:w="1104" w:type="dxa"/>
            <w:vAlign w:val="center"/>
          </w:tcPr>
          <w:p w14:paraId="596DCA64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0" w:type="dxa"/>
            <w:vAlign w:val="center"/>
          </w:tcPr>
          <w:p w14:paraId="2DDF25C1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13" w:type="dxa"/>
            <w:vAlign w:val="center"/>
          </w:tcPr>
          <w:p w14:paraId="4E787BDA"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46" w:type="dxa"/>
            <w:vAlign w:val="center"/>
          </w:tcPr>
          <w:p w14:paraId="34D34C31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</w:t>
            </w:r>
          </w:p>
        </w:tc>
        <w:tc>
          <w:tcPr>
            <w:tcW w:w="750" w:type="dxa"/>
            <w:vAlign w:val="center"/>
          </w:tcPr>
          <w:p w14:paraId="00A8CD0E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41" w:type="dxa"/>
            <w:vAlign w:val="center"/>
          </w:tcPr>
          <w:p w14:paraId="08AD9BFD"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其他未列明行业</w:t>
            </w:r>
          </w:p>
        </w:tc>
      </w:tr>
    </w:tbl>
    <w:p w14:paraId="33CACF61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（二）主要工作内容</w:t>
      </w:r>
    </w:p>
    <w:p w14:paraId="31E9367D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本次针对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协助举办学术活动工作</w:t>
      </w:r>
      <w:r>
        <w:rPr>
          <w:rFonts w:hint="eastAsia" w:ascii="Times New Roman" w:hAnsi="Times New Roman" w:eastAsia="仿宋_GB2312" w:cs="Times New Roman"/>
          <w:sz w:val="24"/>
        </w:rPr>
        <w:t>技术服务，工作内容及要求见下表：</w:t>
      </w:r>
    </w:p>
    <w:tbl>
      <w:tblPr>
        <w:tblStyle w:val="12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647"/>
        <w:gridCol w:w="1840"/>
        <w:gridCol w:w="2891"/>
        <w:gridCol w:w="2962"/>
      </w:tblGrid>
      <w:tr w14:paraId="11D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8" w:type="pct"/>
            <w:vAlign w:val="center"/>
          </w:tcPr>
          <w:p w14:paraId="3B8C15B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836" w:type="pct"/>
            <w:gridSpan w:val="2"/>
            <w:shd w:val="clear" w:color="auto" w:fill="auto"/>
            <w:vAlign w:val="center"/>
          </w:tcPr>
          <w:p w14:paraId="4828E18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工作内容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40222D1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</w:tr>
      <w:tr w14:paraId="2DB9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388" w:type="pct"/>
            <w:vAlign w:val="center"/>
          </w:tcPr>
          <w:p w14:paraId="1F15F8A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AAE85A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学术活动</w:t>
            </w:r>
          </w:p>
        </w:tc>
        <w:tc>
          <w:tcPr>
            <w:tcW w:w="1733" w:type="pct"/>
            <w:shd w:val="clear" w:color="auto" w:fill="auto"/>
            <w:vAlign w:val="center"/>
          </w:tcPr>
          <w:p w14:paraId="614A5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包含：活动策划、标识标牌设计与制作、会务承办等活动相关的所有事项。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00C6335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1.项目为包干价，包含人工、材料、税金等所有费用。</w:t>
            </w:r>
          </w:p>
          <w:p w14:paraId="1E6F067F">
            <w:pPr>
              <w:keepNext w:val="0"/>
              <w:keepLines w:val="0"/>
              <w:pageBreakBefore w:val="0"/>
              <w:widowControl/>
              <w:tabs>
                <w:tab w:val="left" w:pos="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2.活动规模：活动规模由每场活动人数叠加计算的总人数确定，活动规模=第1场活动人数+第2场活动人数+...。</w:t>
            </w:r>
          </w:p>
          <w:p w14:paraId="6AFA8AAE">
            <w:pPr>
              <w:keepNext w:val="0"/>
              <w:keepLines w:val="0"/>
              <w:pageBreakBefore w:val="0"/>
              <w:widowControl/>
              <w:tabs>
                <w:tab w:val="left" w:pos="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3.结算金额：为活动总人数所在区间值对应的包干价。</w:t>
            </w:r>
          </w:p>
        </w:tc>
      </w:tr>
    </w:tbl>
    <w:p w14:paraId="3B26615B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、供应商资格要求</w:t>
      </w:r>
    </w:p>
    <w:p w14:paraId="0E9A272D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1.须为小微企业（提供声明函，格式见报价书）；</w:t>
      </w:r>
    </w:p>
    <w:p w14:paraId="2E3B4E47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2.具备独立的企业法人资格，具备有效的营业执照，未处于被责令停业、或被取消投标资格、财产被接管、冻结、破产等状态；</w:t>
      </w:r>
    </w:p>
    <w:p w14:paraId="2DCE9C84">
      <w:pPr>
        <w:pStyle w:val="6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ascii="Times New Roman" w:hAnsi="Times New Roman" w:eastAsia="仿宋"/>
          <w:sz w:val="24"/>
        </w:rPr>
        <w:t>3.满足《中华人民共和国政府采购法》第二十二条规定</w:t>
      </w:r>
      <w:r>
        <w:rPr>
          <w:rFonts w:hint="eastAsia" w:eastAsia="仿宋"/>
          <w:sz w:val="24"/>
          <w:lang w:eastAsia="zh-CN"/>
        </w:rPr>
        <w:t>。</w:t>
      </w:r>
    </w:p>
    <w:p w14:paraId="6FDBD825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、商务要求</w:t>
      </w:r>
    </w:p>
    <w:p w14:paraId="57082101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（一）服务时限与验收标准</w:t>
      </w:r>
    </w:p>
    <w:p w14:paraId="7AEE2E72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中选供应商须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应在2023年底前</w:t>
      </w:r>
      <w:r>
        <w:rPr>
          <w:rFonts w:hint="eastAsia" w:ascii="Times New Roman" w:hAnsi="Times New Roman" w:eastAsia="仿宋"/>
          <w:sz w:val="24"/>
          <w:szCs w:val="24"/>
        </w:rPr>
        <w:t>完成工作内容，项目验收标准为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按照采购人要求完成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学术活动举办工作</w:t>
      </w:r>
      <w:r>
        <w:rPr>
          <w:rFonts w:hint="eastAsia" w:ascii="Times New Roman" w:hAnsi="Times New Roman" w:eastAsia="仿宋"/>
          <w:sz w:val="24"/>
          <w:szCs w:val="24"/>
        </w:rPr>
        <w:t>。</w:t>
      </w:r>
    </w:p>
    <w:p w14:paraId="4FC724EB">
      <w:pPr>
        <w:adjustRightInd w:val="0"/>
        <w:snapToGrid w:val="0"/>
        <w:spacing w:line="480" w:lineRule="exact"/>
        <w:ind w:firstLine="470" w:firstLineChars="196"/>
        <w:rPr>
          <w:rFonts w:hint="eastAsia" w:ascii="方正楷体_GBK" w:hAnsi="方正楷体_GBK" w:eastAsia="方正楷体_GBK" w:cs="方正楷体_GBK"/>
          <w:b w:val="0"/>
          <w:bCs w:val="0"/>
          <w:sz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</w:rPr>
        <w:t>（二）支付方式</w:t>
      </w:r>
    </w:p>
    <w:p w14:paraId="1C0718B7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由采购人支付该项目合同款项，费用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/>
        </w:rPr>
        <w:t>为总价包干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eastAsia="zh-CN"/>
        </w:rPr>
        <w:t>中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/>
        </w:rPr>
        <w:t>选供应商完成学术活动举办工作并通过采购人验收后支付款项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4"/>
          <w:szCs w:val="24"/>
        </w:rPr>
        <w:t>。</w:t>
      </w:r>
    </w:p>
    <w:p w14:paraId="22E8C839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、报价要求及成交原则</w:t>
      </w:r>
    </w:p>
    <w:p w14:paraId="4C30F5DE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（一）有意向的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，请按照规定时间及方式向我院提交报价文件。</w:t>
      </w:r>
    </w:p>
    <w:p w14:paraId="51C3809D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（二）在符合资格要求</w:t>
      </w:r>
      <w:r>
        <w:rPr>
          <w:rFonts w:hint="eastAsia" w:ascii="Times New Roman" w:hAnsi="Times New Roman" w:eastAsia="仿宋" w:cs="Times New Roman"/>
          <w:sz w:val="24"/>
          <w:szCs w:val="24"/>
        </w:rPr>
        <w:t>的供应商</w:t>
      </w:r>
      <w:r>
        <w:rPr>
          <w:rFonts w:ascii="Times New Roman" w:hAnsi="Times New Roman" w:eastAsia="仿宋" w:cs="Times New Roman"/>
          <w:sz w:val="24"/>
          <w:szCs w:val="24"/>
        </w:rPr>
        <w:t>中，我院按照报价最低的原则确定中选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1FF59E40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（三）报价文件格式要求：见附件。</w:t>
      </w:r>
    </w:p>
    <w:p w14:paraId="73C1A170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（四）</w:t>
      </w:r>
      <w:r>
        <w:rPr>
          <w:rFonts w:ascii="Times New Roman" w:hAnsi="Times New Roman" w:eastAsia="仿宋" w:cs="Times New Roman"/>
          <w:sz w:val="24"/>
          <w:szCs w:val="24"/>
        </w:rPr>
        <w:t>供应商报价须一并提供有效的营业执照并加盖公章</w:t>
      </w:r>
      <w:r>
        <w:rPr>
          <w:rFonts w:ascii="Times New Roman" w:hAnsi="Times New Roman" w:eastAsia="仿宋"/>
          <w:sz w:val="24"/>
        </w:rPr>
        <w:t>。</w:t>
      </w:r>
    </w:p>
    <w:p w14:paraId="5306E12B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  <w:r>
        <w:rPr>
          <w:rFonts w:ascii="Times New Roman" w:hAnsi="Times New Roman" w:eastAsia="仿宋" w:cs="Times New Roman"/>
          <w:sz w:val="24"/>
          <w:szCs w:val="24"/>
        </w:rPr>
        <w:t>报价书须加盖报价方公章，否则无效。</w:t>
      </w:r>
    </w:p>
    <w:p w14:paraId="3E977438">
      <w:pPr>
        <w:pStyle w:val="6"/>
        <w:adjustRightInd w:val="0"/>
        <w:snapToGrid w:val="0"/>
        <w:spacing w:line="480" w:lineRule="exact"/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4"/>
          <w:szCs w:val="24"/>
          <w:lang w:val="en-US" w:eastAsia="zh-CN" w:bidi="ar-SA"/>
        </w:rPr>
        <w:t>七、报价文件递交方式及时间</w:t>
      </w:r>
    </w:p>
    <w:p w14:paraId="7FD8A718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将所有报价资料密封后在2023年6月6日15:00前送至综合楼1707会议室（重庆市渝北区兰馨大道111号），联系人：高老师，联系电话：81925854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  <w:bookmarkStart w:id="0" w:name="_GoBack"/>
      <w:bookmarkEnd w:id="0"/>
    </w:p>
    <w:p w14:paraId="5C1498FC">
      <w:pPr>
        <w:snapToGrid w:val="0"/>
        <w:spacing w:line="360" w:lineRule="auto"/>
        <w:ind w:firstLine="480" w:firstLineChars="200"/>
        <w:rPr>
          <w:rFonts w:ascii="Times New Roman" w:hAnsi="Times New Roman" w:eastAsia="仿宋" w:cs="仿宋"/>
          <w:sz w:val="24"/>
          <w:szCs w:val="24"/>
        </w:rPr>
      </w:pPr>
    </w:p>
    <w:p w14:paraId="0A819A91">
      <w:pPr>
        <w:rPr>
          <w:rFonts w:ascii="Times New Roman" w:hAnsi="Times New Roman" w:eastAsia="仿宋"/>
          <w:sz w:val="20"/>
          <w:szCs w:val="20"/>
        </w:rPr>
      </w:pPr>
    </w:p>
    <w:p w14:paraId="052CE26A">
      <w:pPr>
        <w:rPr>
          <w:rFonts w:ascii="Times New Roman" w:hAnsi="Times New Roman" w:eastAsia="仿宋"/>
          <w:sz w:val="20"/>
          <w:szCs w:val="20"/>
        </w:rPr>
      </w:pPr>
    </w:p>
    <w:p w14:paraId="15192D50">
      <w:pPr>
        <w:rPr>
          <w:rFonts w:ascii="Times New Roman" w:hAnsi="Times New Roman" w:eastAsia="仿宋"/>
          <w:sz w:val="20"/>
          <w:szCs w:val="20"/>
        </w:rPr>
      </w:pPr>
    </w:p>
    <w:p w14:paraId="4FE5FE24"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重庆地质矿产研究院</w:t>
      </w:r>
    </w:p>
    <w:p w14:paraId="4BE7085F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81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1AFE276-D963-4DAF-A8A2-8851D2D4B3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690D93-E6E8-41A9-9899-FB9180CD67FF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CD622A0-86FC-4EC0-B0AD-6ABF1BE1742D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726DD50-F71A-4730-BA9D-CBD3ED7C983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0D0FADA-8EDC-427B-A6BB-D59022FF90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4521D"/>
    <w:rsid w:val="00051712"/>
    <w:rsid w:val="00071037"/>
    <w:rsid w:val="0007581B"/>
    <w:rsid w:val="000A3592"/>
    <w:rsid w:val="000B6FDD"/>
    <w:rsid w:val="000C0907"/>
    <w:rsid w:val="000C7F61"/>
    <w:rsid w:val="000D215A"/>
    <w:rsid w:val="000D2456"/>
    <w:rsid w:val="000F4B29"/>
    <w:rsid w:val="00107114"/>
    <w:rsid w:val="00112D21"/>
    <w:rsid w:val="001261ED"/>
    <w:rsid w:val="00130002"/>
    <w:rsid w:val="00131658"/>
    <w:rsid w:val="00132C53"/>
    <w:rsid w:val="00165C34"/>
    <w:rsid w:val="00196061"/>
    <w:rsid w:val="001A1912"/>
    <w:rsid w:val="001B0F57"/>
    <w:rsid w:val="001D3269"/>
    <w:rsid w:val="001E2F10"/>
    <w:rsid w:val="001E51B5"/>
    <w:rsid w:val="002218F8"/>
    <w:rsid w:val="00234AB1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2F61E3"/>
    <w:rsid w:val="00322C80"/>
    <w:rsid w:val="00327F6D"/>
    <w:rsid w:val="00331B56"/>
    <w:rsid w:val="00332FEE"/>
    <w:rsid w:val="00361914"/>
    <w:rsid w:val="00373218"/>
    <w:rsid w:val="003A1CF6"/>
    <w:rsid w:val="003A2F38"/>
    <w:rsid w:val="003D3D48"/>
    <w:rsid w:val="003E3DF5"/>
    <w:rsid w:val="003F0CD8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856AC"/>
    <w:rsid w:val="004A238B"/>
    <w:rsid w:val="004B549A"/>
    <w:rsid w:val="004B797F"/>
    <w:rsid w:val="004C3143"/>
    <w:rsid w:val="004C55F8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456B7"/>
    <w:rsid w:val="00554AE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2BAD"/>
    <w:rsid w:val="006A3AB6"/>
    <w:rsid w:val="006A5A99"/>
    <w:rsid w:val="006B105C"/>
    <w:rsid w:val="006B5DE7"/>
    <w:rsid w:val="006B7D57"/>
    <w:rsid w:val="006F3466"/>
    <w:rsid w:val="007061EB"/>
    <w:rsid w:val="0070774F"/>
    <w:rsid w:val="00711644"/>
    <w:rsid w:val="007117F9"/>
    <w:rsid w:val="007170A0"/>
    <w:rsid w:val="00721545"/>
    <w:rsid w:val="00724019"/>
    <w:rsid w:val="00730BF2"/>
    <w:rsid w:val="00757424"/>
    <w:rsid w:val="0076689C"/>
    <w:rsid w:val="00791C4B"/>
    <w:rsid w:val="007A2B24"/>
    <w:rsid w:val="007B1B97"/>
    <w:rsid w:val="007C168E"/>
    <w:rsid w:val="007D653F"/>
    <w:rsid w:val="007E5A48"/>
    <w:rsid w:val="007F7AE2"/>
    <w:rsid w:val="007F7DB8"/>
    <w:rsid w:val="00836B95"/>
    <w:rsid w:val="00844D92"/>
    <w:rsid w:val="00853DF0"/>
    <w:rsid w:val="00871218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15B3"/>
    <w:rsid w:val="009B66EF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F1C41"/>
    <w:rsid w:val="00B02BE4"/>
    <w:rsid w:val="00B20525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77039"/>
    <w:rsid w:val="00C81DE9"/>
    <w:rsid w:val="00C84AEA"/>
    <w:rsid w:val="00C9796A"/>
    <w:rsid w:val="00CA2C6D"/>
    <w:rsid w:val="00CD689B"/>
    <w:rsid w:val="00CE3468"/>
    <w:rsid w:val="00CF3F27"/>
    <w:rsid w:val="00D00ABB"/>
    <w:rsid w:val="00D073C5"/>
    <w:rsid w:val="00D138DA"/>
    <w:rsid w:val="00D16BB2"/>
    <w:rsid w:val="00D22137"/>
    <w:rsid w:val="00D26BA1"/>
    <w:rsid w:val="00D33B16"/>
    <w:rsid w:val="00D61963"/>
    <w:rsid w:val="00D74332"/>
    <w:rsid w:val="00D82108"/>
    <w:rsid w:val="00D9147D"/>
    <w:rsid w:val="00D97FEF"/>
    <w:rsid w:val="00DA0177"/>
    <w:rsid w:val="00DA08BB"/>
    <w:rsid w:val="00DA34D3"/>
    <w:rsid w:val="00DC7E64"/>
    <w:rsid w:val="00DD55B5"/>
    <w:rsid w:val="00DE04EF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07421"/>
    <w:rsid w:val="00F142E6"/>
    <w:rsid w:val="00F30943"/>
    <w:rsid w:val="00F33FBE"/>
    <w:rsid w:val="00F407D9"/>
    <w:rsid w:val="00F51029"/>
    <w:rsid w:val="00F55AC3"/>
    <w:rsid w:val="00F63EEA"/>
    <w:rsid w:val="00F64410"/>
    <w:rsid w:val="00F866CA"/>
    <w:rsid w:val="00F94AF4"/>
    <w:rsid w:val="00FB6D42"/>
    <w:rsid w:val="00FC19CC"/>
    <w:rsid w:val="00FC4DB1"/>
    <w:rsid w:val="00FE0432"/>
    <w:rsid w:val="00FE1956"/>
    <w:rsid w:val="00FE4A62"/>
    <w:rsid w:val="021D673F"/>
    <w:rsid w:val="03E50F23"/>
    <w:rsid w:val="043966BE"/>
    <w:rsid w:val="04D1736D"/>
    <w:rsid w:val="05CD1ECD"/>
    <w:rsid w:val="06732DD2"/>
    <w:rsid w:val="068446AB"/>
    <w:rsid w:val="087B3CF2"/>
    <w:rsid w:val="088A0E58"/>
    <w:rsid w:val="08DF7480"/>
    <w:rsid w:val="08F31FA8"/>
    <w:rsid w:val="09077801"/>
    <w:rsid w:val="097E5D15"/>
    <w:rsid w:val="098007E2"/>
    <w:rsid w:val="099044BD"/>
    <w:rsid w:val="09B352D5"/>
    <w:rsid w:val="0A0A1357"/>
    <w:rsid w:val="0B3C19E4"/>
    <w:rsid w:val="0C1B6D6B"/>
    <w:rsid w:val="0D272220"/>
    <w:rsid w:val="0EA275B3"/>
    <w:rsid w:val="0EBE4E06"/>
    <w:rsid w:val="0ECA5069"/>
    <w:rsid w:val="0F3A3FF7"/>
    <w:rsid w:val="0FD40A96"/>
    <w:rsid w:val="11F778E2"/>
    <w:rsid w:val="14810640"/>
    <w:rsid w:val="15BA75B5"/>
    <w:rsid w:val="16413D04"/>
    <w:rsid w:val="171B4A69"/>
    <w:rsid w:val="175400B6"/>
    <w:rsid w:val="178D1819"/>
    <w:rsid w:val="182F6853"/>
    <w:rsid w:val="18E67566"/>
    <w:rsid w:val="1A4F6BAC"/>
    <w:rsid w:val="1A5B4D87"/>
    <w:rsid w:val="1BBA51FD"/>
    <w:rsid w:val="1CBD074D"/>
    <w:rsid w:val="1E4E41D4"/>
    <w:rsid w:val="1EF0566B"/>
    <w:rsid w:val="1FB2006F"/>
    <w:rsid w:val="203B0065"/>
    <w:rsid w:val="226C6BFB"/>
    <w:rsid w:val="22BE6D2B"/>
    <w:rsid w:val="263D09D7"/>
    <w:rsid w:val="26C94D54"/>
    <w:rsid w:val="26D57C7D"/>
    <w:rsid w:val="270A0791"/>
    <w:rsid w:val="273870AC"/>
    <w:rsid w:val="27DA63B5"/>
    <w:rsid w:val="28AA3FD9"/>
    <w:rsid w:val="28E219C5"/>
    <w:rsid w:val="290145F0"/>
    <w:rsid w:val="29465B08"/>
    <w:rsid w:val="29F2651B"/>
    <w:rsid w:val="2A47094D"/>
    <w:rsid w:val="2AA131BA"/>
    <w:rsid w:val="2B5F57B4"/>
    <w:rsid w:val="2C555D4A"/>
    <w:rsid w:val="2C6F788B"/>
    <w:rsid w:val="2C956D4E"/>
    <w:rsid w:val="2CF14A73"/>
    <w:rsid w:val="2D0D2D89"/>
    <w:rsid w:val="2D5664DE"/>
    <w:rsid w:val="2EAB2859"/>
    <w:rsid w:val="2F511653"/>
    <w:rsid w:val="30647164"/>
    <w:rsid w:val="306E572A"/>
    <w:rsid w:val="31AB2B70"/>
    <w:rsid w:val="333E57E3"/>
    <w:rsid w:val="33893A9D"/>
    <w:rsid w:val="33FE1A44"/>
    <w:rsid w:val="3420162A"/>
    <w:rsid w:val="342B5D7A"/>
    <w:rsid w:val="34322DF2"/>
    <w:rsid w:val="34480B4A"/>
    <w:rsid w:val="34C93A39"/>
    <w:rsid w:val="350B6860"/>
    <w:rsid w:val="36A77DAA"/>
    <w:rsid w:val="36C028F5"/>
    <w:rsid w:val="373C0941"/>
    <w:rsid w:val="37927DAB"/>
    <w:rsid w:val="381754DA"/>
    <w:rsid w:val="3836588A"/>
    <w:rsid w:val="39184F8F"/>
    <w:rsid w:val="3A3A0F35"/>
    <w:rsid w:val="3B5A4EB0"/>
    <w:rsid w:val="3B626996"/>
    <w:rsid w:val="3B7D37CF"/>
    <w:rsid w:val="3D2C2DB7"/>
    <w:rsid w:val="3D4A76E1"/>
    <w:rsid w:val="3D5F637E"/>
    <w:rsid w:val="3F4F7231"/>
    <w:rsid w:val="3F7F7B16"/>
    <w:rsid w:val="3FB928FC"/>
    <w:rsid w:val="4081206F"/>
    <w:rsid w:val="40CF0629"/>
    <w:rsid w:val="40DE3E3E"/>
    <w:rsid w:val="42A258CA"/>
    <w:rsid w:val="43252FBA"/>
    <w:rsid w:val="43254FE8"/>
    <w:rsid w:val="43773B95"/>
    <w:rsid w:val="462211FB"/>
    <w:rsid w:val="4A5226CD"/>
    <w:rsid w:val="4A911EC5"/>
    <w:rsid w:val="4D7302FC"/>
    <w:rsid w:val="4E174837"/>
    <w:rsid w:val="4E6F51FA"/>
    <w:rsid w:val="4E766588"/>
    <w:rsid w:val="4EB40281"/>
    <w:rsid w:val="4FC43323"/>
    <w:rsid w:val="50200547"/>
    <w:rsid w:val="50610B72"/>
    <w:rsid w:val="51472638"/>
    <w:rsid w:val="51F31C9E"/>
    <w:rsid w:val="52132101"/>
    <w:rsid w:val="52694EC1"/>
    <w:rsid w:val="5289407A"/>
    <w:rsid w:val="53FC752F"/>
    <w:rsid w:val="54161C73"/>
    <w:rsid w:val="541D7B70"/>
    <w:rsid w:val="546039FE"/>
    <w:rsid w:val="54CD4A28"/>
    <w:rsid w:val="54FC70BB"/>
    <w:rsid w:val="556F1123"/>
    <w:rsid w:val="561D378D"/>
    <w:rsid w:val="56391255"/>
    <w:rsid w:val="56F95FA8"/>
    <w:rsid w:val="57250B4B"/>
    <w:rsid w:val="58D00680"/>
    <w:rsid w:val="58D520FD"/>
    <w:rsid w:val="5A883AAA"/>
    <w:rsid w:val="5AD938AC"/>
    <w:rsid w:val="5B5163B3"/>
    <w:rsid w:val="5CB63FF4"/>
    <w:rsid w:val="5D04354D"/>
    <w:rsid w:val="5D7C348F"/>
    <w:rsid w:val="5DCF5247"/>
    <w:rsid w:val="5E755BDB"/>
    <w:rsid w:val="5EA72EB0"/>
    <w:rsid w:val="5ED679F2"/>
    <w:rsid w:val="6026216E"/>
    <w:rsid w:val="60CE19AD"/>
    <w:rsid w:val="63AD6150"/>
    <w:rsid w:val="63B23767"/>
    <w:rsid w:val="63EB2ED3"/>
    <w:rsid w:val="63F57AF7"/>
    <w:rsid w:val="644B5969"/>
    <w:rsid w:val="64AA07E9"/>
    <w:rsid w:val="64B60071"/>
    <w:rsid w:val="659F41BF"/>
    <w:rsid w:val="664D339F"/>
    <w:rsid w:val="67CD68B8"/>
    <w:rsid w:val="6817003C"/>
    <w:rsid w:val="6842639B"/>
    <w:rsid w:val="68600890"/>
    <w:rsid w:val="68FB72E6"/>
    <w:rsid w:val="6975545A"/>
    <w:rsid w:val="6A333127"/>
    <w:rsid w:val="6C313697"/>
    <w:rsid w:val="6C3267F7"/>
    <w:rsid w:val="6C9D2FFD"/>
    <w:rsid w:val="6D082649"/>
    <w:rsid w:val="6E48486F"/>
    <w:rsid w:val="6E8C763E"/>
    <w:rsid w:val="6EB02F99"/>
    <w:rsid w:val="6F4251EF"/>
    <w:rsid w:val="6F7D6341"/>
    <w:rsid w:val="6FA83C70"/>
    <w:rsid w:val="6FCC3E02"/>
    <w:rsid w:val="6FEE1FCA"/>
    <w:rsid w:val="716B31A7"/>
    <w:rsid w:val="71B7187C"/>
    <w:rsid w:val="71D340B8"/>
    <w:rsid w:val="71FC1D22"/>
    <w:rsid w:val="728B2309"/>
    <w:rsid w:val="7346211D"/>
    <w:rsid w:val="739F538A"/>
    <w:rsid w:val="74F30629"/>
    <w:rsid w:val="756845CD"/>
    <w:rsid w:val="75895342"/>
    <w:rsid w:val="758E3908"/>
    <w:rsid w:val="77760385"/>
    <w:rsid w:val="7A933E62"/>
    <w:rsid w:val="7AC51B7A"/>
    <w:rsid w:val="7AD46E57"/>
    <w:rsid w:val="7BC74774"/>
    <w:rsid w:val="7C683105"/>
    <w:rsid w:val="7EC14D4E"/>
    <w:rsid w:val="7ED305B1"/>
    <w:rsid w:val="7FDB3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_GB2312" w:hAnsi="Calibri" w:eastAsia="仿宋_GB2312"/>
      <w:sz w:val="32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Char"/>
    <w:basedOn w:val="14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日期 Char"/>
    <w:basedOn w:val="14"/>
    <w:link w:val="7"/>
    <w:semiHidden/>
    <w:qFormat/>
    <w:uiPriority w:val="99"/>
  </w:style>
  <w:style w:type="character" w:customStyle="1" w:styleId="22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3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2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font51"/>
    <w:basedOn w:val="14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1096</Words>
  <Characters>1163</Characters>
  <Lines>10</Lines>
  <Paragraphs>3</Paragraphs>
  <TotalTime>2</TotalTime>
  <ScaleCrop>false</ScaleCrop>
  <LinksUpToDate>false</LinksUpToDate>
  <CharactersWithSpaces>1166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2020-12-17T08:03:00Z</cp:lastPrinted>
  <dcterms:modified xsi:type="dcterms:W3CDTF">2025-02-26T14:20:13Z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04D72C9705EE4DDDA4CD713731A805AD_13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